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9126" w14:textId="30470EA6" w:rsidR="006F639F" w:rsidRPr="001B1D0E" w:rsidRDefault="00D21B4A">
      <w:pPr>
        <w:rPr>
          <w:b/>
          <w:bCs/>
          <w:sz w:val="32"/>
          <w:szCs w:val="32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54359154" wp14:editId="7F27A6ED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2895600" cy="1930294"/>
            <wp:effectExtent l="0" t="0" r="0" b="0"/>
            <wp:wrapTight wrapText="bothSides">
              <wp:wrapPolygon edited="0">
                <wp:start x="0" y="0"/>
                <wp:lineTo x="0" y="21323"/>
                <wp:lineTo x="21458" y="21323"/>
                <wp:lineTo x="21458" y="0"/>
                <wp:lineTo x="0" y="0"/>
              </wp:wrapPolygon>
            </wp:wrapTight>
            <wp:docPr id="767589196" name="Picture 1" descr="Several electronic devices with butt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589196" name="Picture 1" descr="Several electronic devices with button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9302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6" w:history="1">
        <w:r w:rsidR="004307BD" w:rsidRPr="001B1D0E">
          <w:rPr>
            <w:rStyle w:val="Hyperlink"/>
            <w:b/>
            <w:bCs/>
            <w:sz w:val="32"/>
            <w:szCs w:val="32"/>
          </w:rPr>
          <w:t>Air Sampling Pumps</w:t>
        </w:r>
      </w:hyperlink>
      <w:r w:rsidR="004307BD" w:rsidRPr="001B1D0E">
        <w:rPr>
          <w:b/>
          <w:bCs/>
          <w:sz w:val="32"/>
          <w:szCs w:val="32"/>
        </w:rPr>
        <w:t xml:space="preserve"> and </w:t>
      </w:r>
      <w:hyperlink r:id="rId7" w:history="1">
        <w:r w:rsidR="004307BD" w:rsidRPr="001B1D0E">
          <w:rPr>
            <w:rStyle w:val="Hyperlink"/>
            <w:b/>
            <w:bCs/>
            <w:sz w:val="32"/>
            <w:szCs w:val="32"/>
          </w:rPr>
          <w:t>Kits</w:t>
        </w:r>
      </w:hyperlink>
    </w:p>
    <w:p w14:paraId="05DF13B9" w14:textId="7C9B2088" w:rsidR="00D311AE" w:rsidRPr="00FB1FBD" w:rsidRDefault="004307BD">
      <w:pPr>
        <w:rPr>
          <w:sz w:val="20"/>
          <w:szCs w:val="20"/>
        </w:rPr>
      </w:pPr>
      <w:r w:rsidRPr="00FB1FBD">
        <w:rPr>
          <w:sz w:val="20"/>
          <w:szCs w:val="20"/>
        </w:rPr>
        <w:t>SKC offers a wide range of pumps for all your air sampling and workplace air monitoring needs. Whether you are sampling for dusts/particulates, vapours/gases, bioaerosols or environmental, high or low flow rates, and whatever your environment we have a sample pump suitable for you. See our </w:t>
      </w:r>
      <w:hyperlink r:id="rId8" w:history="1">
        <w:r w:rsidRPr="00FB1FBD">
          <w:rPr>
            <w:rStyle w:val="Hyperlink"/>
            <w:sz w:val="20"/>
            <w:szCs w:val="20"/>
          </w:rPr>
          <w:t>Sample Pump Selection Guide</w:t>
        </w:r>
      </w:hyperlink>
      <w:r w:rsidRPr="00FB1FBD">
        <w:rPr>
          <w:sz w:val="20"/>
          <w:szCs w:val="20"/>
        </w:rPr>
        <w:t> for more advice.</w:t>
      </w:r>
      <w:r w:rsidR="00742F8F">
        <w:rPr>
          <w:sz w:val="20"/>
          <w:szCs w:val="20"/>
        </w:rPr>
        <w:t xml:space="preserve"> Below is a selection of our pumps please see website for information on </w:t>
      </w:r>
      <w:r w:rsidR="001C74E6">
        <w:rPr>
          <w:sz w:val="20"/>
          <w:szCs w:val="20"/>
        </w:rPr>
        <w:t>our complete range</w:t>
      </w:r>
      <w:r w:rsidR="00742F8F">
        <w:rPr>
          <w:sz w:val="20"/>
          <w:szCs w:val="20"/>
        </w:rPr>
        <w:t>.</w:t>
      </w:r>
    </w:p>
    <w:p w14:paraId="2E34877C" w14:textId="2D313221" w:rsidR="004307BD" w:rsidRPr="00FB1FBD" w:rsidRDefault="004307BD">
      <w:pPr>
        <w:rPr>
          <w:b/>
          <w:bCs/>
          <w:sz w:val="24"/>
          <w:szCs w:val="24"/>
        </w:rPr>
      </w:pPr>
      <w:hyperlink r:id="rId9" w:history="1">
        <w:r w:rsidRPr="00C6377A">
          <w:rPr>
            <w:rStyle w:val="Hyperlink"/>
            <w:b/>
            <w:bCs/>
            <w:sz w:val="24"/>
            <w:szCs w:val="24"/>
          </w:rPr>
          <w:t>Sidekick</w:t>
        </w:r>
      </w:hyperlink>
      <w:r w:rsidRPr="00FB1FBD">
        <w:rPr>
          <w:b/>
          <w:bCs/>
          <w:sz w:val="24"/>
          <w:szCs w:val="24"/>
        </w:rPr>
        <w:t xml:space="preserve"> </w:t>
      </w:r>
      <w:r w:rsidR="000417E5">
        <w:rPr>
          <w:b/>
          <w:bCs/>
          <w:sz w:val="24"/>
          <w:szCs w:val="24"/>
        </w:rPr>
        <w:t>Dust &amp; Vapours</w:t>
      </w:r>
    </w:p>
    <w:p w14:paraId="3367FA55" w14:textId="564E6B42" w:rsidR="004307BD" w:rsidRPr="00742F8F" w:rsidRDefault="004307BD" w:rsidP="001C3183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742F8F">
        <w:rPr>
          <w:sz w:val="20"/>
          <w:szCs w:val="20"/>
        </w:rPr>
        <w:t>Simple to use</w:t>
      </w:r>
      <w:r w:rsidR="00742F8F" w:rsidRPr="00742F8F">
        <w:rPr>
          <w:sz w:val="20"/>
          <w:szCs w:val="20"/>
        </w:rPr>
        <w:t xml:space="preserve"> - </w:t>
      </w:r>
      <w:r w:rsidRPr="00742F8F">
        <w:rPr>
          <w:sz w:val="20"/>
          <w:szCs w:val="20"/>
        </w:rPr>
        <w:t>ATEX and UKEX certified models</w:t>
      </w:r>
    </w:p>
    <w:p w14:paraId="47D30683" w14:textId="57D7F10C" w:rsidR="004307BD" w:rsidRPr="00FB1FBD" w:rsidRDefault="004307BD" w:rsidP="004307BD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FB1FBD">
        <w:rPr>
          <w:sz w:val="20"/>
          <w:szCs w:val="20"/>
        </w:rPr>
        <w:t>Flow Range: 5 to 3000ml/min</w:t>
      </w:r>
    </w:p>
    <w:p w14:paraId="6FA8366E" w14:textId="334C0BC1" w:rsidR="004307BD" w:rsidRPr="00FB1FBD" w:rsidRDefault="004307BD" w:rsidP="004307BD">
      <w:pPr>
        <w:rPr>
          <w:b/>
          <w:bCs/>
          <w:sz w:val="24"/>
          <w:szCs w:val="24"/>
        </w:rPr>
      </w:pPr>
      <w:hyperlink r:id="rId10" w:history="1">
        <w:r w:rsidRPr="00C6377A">
          <w:rPr>
            <w:rStyle w:val="Hyperlink"/>
            <w:b/>
            <w:bCs/>
            <w:sz w:val="24"/>
            <w:szCs w:val="24"/>
          </w:rPr>
          <w:t>AirChek 3000</w:t>
        </w:r>
      </w:hyperlink>
      <w:r w:rsidR="000417E5">
        <w:rPr>
          <w:b/>
          <w:bCs/>
          <w:sz w:val="24"/>
          <w:szCs w:val="24"/>
        </w:rPr>
        <w:t xml:space="preserve"> Dust &amp; Vapours</w:t>
      </w:r>
    </w:p>
    <w:p w14:paraId="701856E7" w14:textId="2CDE2320" w:rsidR="004307BD" w:rsidRPr="00742F8F" w:rsidRDefault="004307BD" w:rsidP="00441C65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742F8F">
        <w:rPr>
          <w:sz w:val="20"/>
          <w:szCs w:val="20"/>
        </w:rPr>
        <w:t>ATEX, UKEX &amp; IECEx Certified</w:t>
      </w:r>
      <w:r w:rsidR="00742F8F" w:rsidRPr="00742F8F">
        <w:rPr>
          <w:sz w:val="20"/>
          <w:szCs w:val="20"/>
        </w:rPr>
        <w:t xml:space="preserve"> </w:t>
      </w:r>
      <w:r w:rsidRPr="00742F8F">
        <w:rPr>
          <w:sz w:val="20"/>
          <w:szCs w:val="20"/>
        </w:rPr>
        <w:t>Ex/M1/EPL Ma Mine Certified</w:t>
      </w:r>
    </w:p>
    <w:p w14:paraId="676B2648" w14:textId="2D15D4EE" w:rsidR="004307BD" w:rsidRPr="00FB1FBD" w:rsidRDefault="004307BD" w:rsidP="004307BD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FB1FBD">
        <w:rPr>
          <w:sz w:val="20"/>
          <w:szCs w:val="20"/>
        </w:rPr>
        <w:t>Programmable</w:t>
      </w:r>
    </w:p>
    <w:p w14:paraId="79081606" w14:textId="7353F409" w:rsidR="004307BD" w:rsidRPr="00FB1FBD" w:rsidRDefault="004307BD" w:rsidP="004307BD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FB1FBD">
        <w:rPr>
          <w:sz w:val="20"/>
          <w:szCs w:val="20"/>
        </w:rPr>
        <w:t>Flow Range: 5 to 3250ml/min</w:t>
      </w:r>
    </w:p>
    <w:p w14:paraId="68003B37" w14:textId="4AB4EA3A" w:rsidR="004307BD" w:rsidRPr="00FB1FBD" w:rsidRDefault="004307BD" w:rsidP="004307BD">
      <w:pPr>
        <w:rPr>
          <w:b/>
          <w:bCs/>
          <w:sz w:val="24"/>
          <w:szCs w:val="24"/>
        </w:rPr>
      </w:pPr>
      <w:r w:rsidRPr="00FB1FBD">
        <w:rPr>
          <w:b/>
          <w:bCs/>
          <w:sz w:val="24"/>
          <w:szCs w:val="24"/>
        </w:rPr>
        <w:t xml:space="preserve">AirChek </w:t>
      </w:r>
      <w:hyperlink r:id="rId11" w:history="1">
        <w:r w:rsidRPr="00C6377A">
          <w:rPr>
            <w:rStyle w:val="Hyperlink"/>
            <w:b/>
            <w:bCs/>
            <w:sz w:val="24"/>
            <w:szCs w:val="24"/>
          </w:rPr>
          <w:t>Essential</w:t>
        </w:r>
      </w:hyperlink>
      <w:r w:rsidRPr="00FB1FBD">
        <w:rPr>
          <w:b/>
          <w:bCs/>
          <w:sz w:val="24"/>
          <w:szCs w:val="24"/>
        </w:rPr>
        <w:t xml:space="preserve"> and </w:t>
      </w:r>
      <w:hyperlink r:id="rId12" w:history="1">
        <w:r w:rsidRPr="00C6377A">
          <w:rPr>
            <w:rStyle w:val="Hyperlink"/>
            <w:b/>
            <w:bCs/>
            <w:sz w:val="24"/>
            <w:szCs w:val="24"/>
          </w:rPr>
          <w:t>Essential+</w:t>
        </w:r>
      </w:hyperlink>
      <w:r w:rsidR="000417E5">
        <w:rPr>
          <w:b/>
          <w:bCs/>
          <w:sz w:val="24"/>
          <w:szCs w:val="24"/>
        </w:rPr>
        <w:t xml:space="preserve"> Dust &amp; Vapours</w:t>
      </w:r>
    </w:p>
    <w:p w14:paraId="70F8DB57" w14:textId="2F625D59" w:rsidR="004307BD" w:rsidRPr="00742F8F" w:rsidRDefault="004307BD" w:rsidP="004019DF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742F8F">
        <w:rPr>
          <w:sz w:val="20"/>
          <w:szCs w:val="20"/>
        </w:rPr>
        <w:t>Touch Screen</w:t>
      </w:r>
      <w:r w:rsidR="00742F8F" w:rsidRPr="00742F8F">
        <w:rPr>
          <w:sz w:val="20"/>
          <w:szCs w:val="20"/>
        </w:rPr>
        <w:t xml:space="preserve"> -</w:t>
      </w:r>
      <w:r w:rsidR="00742F8F">
        <w:rPr>
          <w:sz w:val="20"/>
          <w:szCs w:val="20"/>
        </w:rPr>
        <w:t xml:space="preserve"> </w:t>
      </w:r>
      <w:r w:rsidRPr="00742F8F">
        <w:rPr>
          <w:sz w:val="20"/>
          <w:szCs w:val="20"/>
        </w:rPr>
        <w:t>Up to 40 hours run time</w:t>
      </w:r>
    </w:p>
    <w:p w14:paraId="340E1C80" w14:textId="13482266" w:rsidR="004307BD" w:rsidRPr="00FB1FBD" w:rsidRDefault="004307BD" w:rsidP="004307BD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FB1FBD">
        <w:rPr>
          <w:sz w:val="20"/>
          <w:szCs w:val="20"/>
        </w:rPr>
        <w:t>Flow Range: 5 to 5000ml/min</w:t>
      </w:r>
    </w:p>
    <w:p w14:paraId="14C4A17B" w14:textId="63A24B44" w:rsidR="004307BD" w:rsidRPr="00FB1FBD" w:rsidRDefault="004307BD" w:rsidP="004307BD">
      <w:pPr>
        <w:rPr>
          <w:b/>
          <w:bCs/>
          <w:sz w:val="24"/>
          <w:szCs w:val="24"/>
        </w:rPr>
      </w:pPr>
      <w:hyperlink r:id="rId13" w:history="1">
        <w:r w:rsidRPr="00C6377A">
          <w:rPr>
            <w:rStyle w:val="Hyperlink"/>
            <w:b/>
            <w:bCs/>
            <w:sz w:val="24"/>
            <w:szCs w:val="24"/>
          </w:rPr>
          <w:t>AirChek Touch</w:t>
        </w:r>
      </w:hyperlink>
      <w:r w:rsidR="000417E5">
        <w:rPr>
          <w:b/>
          <w:bCs/>
          <w:sz w:val="24"/>
          <w:szCs w:val="24"/>
        </w:rPr>
        <w:t xml:space="preserve"> Dust &amp; Vapours</w:t>
      </w:r>
      <w:r w:rsidR="00742F8F">
        <w:rPr>
          <w:b/>
          <w:bCs/>
          <w:sz w:val="24"/>
          <w:szCs w:val="24"/>
        </w:rPr>
        <w:t xml:space="preserve"> </w:t>
      </w:r>
      <w:hyperlink r:id="rId14" w:history="1">
        <w:r w:rsidR="00742F8F" w:rsidRPr="00C6377A">
          <w:rPr>
            <w:rStyle w:val="Hyperlink"/>
            <w:b/>
            <w:bCs/>
            <w:sz w:val="24"/>
            <w:szCs w:val="24"/>
          </w:rPr>
          <w:t>AirChek Connect</w:t>
        </w:r>
      </w:hyperlink>
      <w:r w:rsidR="00742F8F">
        <w:rPr>
          <w:b/>
          <w:bCs/>
          <w:sz w:val="24"/>
          <w:szCs w:val="24"/>
        </w:rPr>
        <w:t xml:space="preserve"> Dust &amp; Vapours</w:t>
      </w:r>
    </w:p>
    <w:p w14:paraId="718C5193" w14:textId="4F21278B" w:rsidR="004307BD" w:rsidRPr="001C74E6" w:rsidRDefault="00742F8F" w:rsidP="00130B61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1C74E6">
        <w:rPr>
          <w:sz w:val="20"/>
          <w:szCs w:val="20"/>
        </w:rPr>
        <w:t>T</w:t>
      </w:r>
      <w:r w:rsidR="004307BD" w:rsidRPr="001C74E6">
        <w:rPr>
          <w:sz w:val="20"/>
          <w:szCs w:val="20"/>
        </w:rPr>
        <w:t>ouch screen</w:t>
      </w:r>
      <w:r w:rsidRPr="001C74E6">
        <w:rPr>
          <w:sz w:val="20"/>
          <w:szCs w:val="20"/>
        </w:rPr>
        <w:t>s</w:t>
      </w:r>
      <w:r w:rsidR="001C74E6" w:rsidRPr="001C74E6">
        <w:rPr>
          <w:sz w:val="20"/>
          <w:szCs w:val="20"/>
        </w:rPr>
        <w:t xml:space="preserve"> -</w:t>
      </w:r>
      <w:r w:rsidR="001C74E6">
        <w:rPr>
          <w:sz w:val="20"/>
          <w:szCs w:val="20"/>
        </w:rPr>
        <w:t xml:space="preserve"> </w:t>
      </w:r>
      <w:r w:rsidR="004307BD" w:rsidRPr="001C74E6">
        <w:rPr>
          <w:sz w:val="20"/>
          <w:szCs w:val="20"/>
        </w:rPr>
        <w:t>Programmable</w:t>
      </w:r>
    </w:p>
    <w:p w14:paraId="6380F3F9" w14:textId="4EEB974F" w:rsidR="004307BD" w:rsidRPr="00FB1FBD" w:rsidRDefault="004307BD" w:rsidP="004307BD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FB1FBD">
        <w:rPr>
          <w:sz w:val="20"/>
          <w:szCs w:val="20"/>
        </w:rPr>
        <w:t>Flow range: 5 to 5000ml/min</w:t>
      </w:r>
    </w:p>
    <w:p w14:paraId="7D0F0FE3" w14:textId="25183B61" w:rsidR="004307BD" w:rsidRPr="00FB1FBD" w:rsidRDefault="00FB1FBD" w:rsidP="004307BD">
      <w:pPr>
        <w:rPr>
          <w:b/>
          <w:bCs/>
          <w:sz w:val="24"/>
          <w:szCs w:val="24"/>
        </w:rPr>
      </w:pPr>
      <w:hyperlink r:id="rId15" w:history="1">
        <w:r w:rsidRPr="00C6377A">
          <w:rPr>
            <w:rStyle w:val="Hyperlink"/>
            <w:b/>
            <w:bCs/>
            <w:sz w:val="24"/>
            <w:szCs w:val="24"/>
          </w:rPr>
          <w:t>Universal Pump</w:t>
        </w:r>
      </w:hyperlink>
      <w:r w:rsidR="000417E5">
        <w:rPr>
          <w:b/>
          <w:bCs/>
          <w:sz w:val="24"/>
          <w:szCs w:val="24"/>
        </w:rPr>
        <w:t xml:space="preserve"> Dust &amp; Vapours</w:t>
      </w:r>
    </w:p>
    <w:p w14:paraId="3B001CEE" w14:textId="5EE0DA9F" w:rsidR="00FB1FBD" w:rsidRPr="00FB1FBD" w:rsidRDefault="00FB1FBD" w:rsidP="00FB1FBD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FB1FBD">
        <w:rPr>
          <w:sz w:val="20"/>
          <w:szCs w:val="20"/>
        </w:rPr>
        <w:t>Built-in flow indicator</w:t>
      </w:r>
    </w:p>
    <w:p w14:paraId="0EF824BE" w14:textId="70AD2207" w:rsidR="00FB1FBD" w:rsidRPr="00FB1FBD" w:rsidRDefault="00FB1FBD" w:rsidP="00FB1FBD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FB1FBD">
        <w:rPr>
          <w:sz w:val="20"/>
          <w:szCs w:val="20"/>
        </w:rPr>
        <w:t>ATEX &amp; UKEX certified models</w:t>
      </w:r>
    </w:p>
    <w:p w14:paraId="33A5EEDB" w14:textId="2607D62A" w:rsidR="00FB1FBD" w:rsidRPr="00742F8F" w:rsidRDefault="00FB1FBD" w:rsidP="00386207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742F8F">
        <w:rPr>
          <w:sz w:val="20"/>
          <w:szCs w:val="20"/>
        </w:rPr>
        <w:t>Exhaust port for bag sampling</w:t>
      </w:r>
      <w:r w:rsidR="00742F8F" w:rsidRPr="00742F8F">
        <w:rPr>
          <w:sz w:val="20"/>
          <w:szCs w:val="20"/>
        </w:rPr>
        <w:t xml:space="preserve"> -</w:t>
      </w:r>
      <w:r w:rsidRPr="00742F8F">
        <w:rPr>
          <w:sz w:val="20"/>
          <w:szCs w:val="20"/>
        </w:rPr>
        <w:t>Flow range: 5 to 4000ml/min</w:t>
      </w:r>
    </w:p>
    <w:p w14:paraId="52C4809D" w14:textId="673D9536" w:rsidR="00FB1FBD" w:rsidRPr="00FB1FBD" w:rsidRDefault="00FB1FBD" w:rsidP="00FB1FBD">
      <w:pPr>
        <w:rPr>
          <w:b/>
          <w:bCs/>
          <w:sz w:val="24"/>
          <w:szCs w:val="24"/>
        </w:rPr>
      </w:pPr>
      <w:hyperlink r:id="rId16" w:history="1">
        <w:r w:rsidRPr="00C6377A">
          <w:rPr>
            <w:rStyle w:val="Hyperlink"/>
            <w:b/>
            <w:bCs/>
            <w:sz w:val="24"/>
            <w:szCs w:val="24"/>
          </w:rPr>
          <w:t>Pocket Pump Touch</w:t>
        </w:r>
      </w:hyperlink>
      <w:r w:rsidR="000417E5">
        <w:rPr>
          <w:b/>
          <w:bCs/>
          <w:sz w:val="24"/>
          <w:szCs w:val="24"/>
        </w:rPr>
        <w:t xml:space="preserve"> Vapours</w:t>
      </w:r>
    </w:p>
    <w:p w14:paraId="50190A99" w14:textId="250701FD" w:rsidR="00FB1FBD" w:rsidRPr="00FB1FBD" w:rsidRDefault="00FB1FBD" w:rsidP="00FB1FBD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FB1FBD">
        <w:rPr>
          <w:sz w:val="20"/>
          <w:szCs w:val="20"/>
        </w:rPr>
        <w:t>Touch screen</w:t>
      </w:r>
    </w:p>
    <w:p w14:paraId="68C6B8FA" w14:textId="183FA9B8" w:rsidR="00FB1FBD" w:rsidRPr="00742F8F" w:rsidRDefault="00FB1FBD" w:rsidP="00D5591C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742F8F">
        <w:rPr>
          <w:sz w:val="20"/>
          <w:szCs w:val="20"/>
        </w:rPr>
        <w:t>ATEX/UL approved</w:t>
      </w:r>
      <w:r w:rsidR="00742F8F" w:rsidRPr="00742F8F">
        <w:rPr>
          <w:sz w:val="20"/>
          <w:szCs w:val="20"/>
        </w:rPr>
        <w:t xml:space="preserve"> -</w:t>
      </w:r>
      <w:r w:rsidRPr="00742F8F">
        <w:rPr>
          <w:sz w:val="20"/>
          <w:szCs w:val="20"/>
        </w:rPr>
        <w:t>Flow range: 20 to 500ml/min</w:t>
      </w:r>
    </w:p>
    <w:p w14:paraId="56D95329" w14:textId="3802D8FA" w:rsidR="00FB1FBD" w:rsidRPr="00FB1FBD" w:rsidRDefault="00FB1FBD" w:rsidP="00FB1FBD">
      <w:pPr>
        <w:rPr>
          <w:b/>
          <w:bCs/>
          <w:sz w:val="24"/>
          <w:szCs w:val="24"/>
        </w:rPr>
      </w:pPr>
      <w:hyperlink r:id="rId17" w:history="1">
        <w:r w:rsidRPr="00C6377A">
          <w:rPr>
            <w:rStyle w:val="Hyperlink"/>
            <w:b/>
            <w:bCs/>
            <w:sz w:val="24"/>
            <w:szCs w:val="24"/>
          </w:rPr>
          <w:t>Leland Legacy</w:t>
        </w:r>
      </w:hyperlink>
      <w:r w:rsidR="000417E5">
        <w:rPr>
          <w:b/>
          <w:bCs/>
          <w:sz w:val="24"/>
          <w:szCs w:val="24"/>
        </w:rPr>
        <w:t xml:space="preserve"> </w:t>
      </w:r>
      <w:r w:rsidR="000417E5" w:rsidRPr="000417E5">
        <w:rPr>
          <w:b/>
          <w:bCs/>
          <w:sz w:val="24"/>
          <w:szCs w:val="24"/>
        </w:rPr>
        <w:t>Environmental. Bioaerosol.</w:t>
      </w:r>
    </w:p>
    <w:p w14:paraId="6A582894" w14:textId="49BB319A" w:rsidR="00FB1FBD" w:rsidRPr="00FB1FBD" w:rsidRDefault="00FB1FBD" w:rsidP="00FB1FBD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FB1FBD">
        <w:rPr>
          <w:sz w:val="20"/>
          <w:szCs w:val="20"/>
        </w:rPr>
        <w:t>Ambient monitoring for dusts, bioaerosols or pesticides</w:t>
      </w:r>
    </w:p>
    <w:p w14:paraId="2EA8BFFB" w14:textId="23517C10" w:rsidR="00FB1FBD" w:rsidRPr="00742F8F" w:rsidRDefault="00FB1FBD" w:rsidP="00BC72F6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742F8F">
        <w:rPr>
          <w:sz w:val="20"/>
          <w:szCs w:val="20"/>
        </w:rPr>
        <w:t>Up to 24 hour run time</w:t>
      </w:r>
      <w:r w:rsidR="00742F8F" w:rsidRPr="00742F8F">
        <w:rPr>
          <w:sz w:val="20"/>
          <w:szCs w:val="20"/>
        </w:rPr>
        <w:t xml:space="preserve"> -</w:t>
      </w:r>
      <w:r w:rsidRPr="00742F8F">
        <w:rPr>
          <w:sz w:val="20"/>
          <w:szCs w:val="20"/>
        </w:rPr>
        <w:t>Flow range: 5000 to 15000ml/min</w:t>
      </w:r>
    </w:p>
    <w:p w14:paraId="38806D33" w14:textId="5C6E6CCC" w:rsidR="00FB1FBD" w:rsidRPr="00FB1FBD" w:rsidRDefault="00FB1FBD" w:rsidP="00FB1FBD">
      <w:pPr>
        <w:rPr>
          <w:b/>
          <w:bCs/>
          <w:sz w:val="24"/>
          <w:szCs w:val="24"/>
        </w:rPr>
      </w:pPr>
      <w:hyperlink r:id="rId18" w:history="1">
        <w:r w:rsidRPr="00C6377A">
          <w:rPr>
            <w:rStyle w:val="Hyperlink"/>
            <w:b/>
            <w:bCs/>
            <w:sz w:val="24"/>
            <w:szCs w:val="24"/>
          </w:rPr>
          <w:t>Biolite+</w:t>
        </w:r>
      </w:hyperlink>
      <w:r w:rsidR="000417E5">
        <w:rPr>
          <w:b/>
          <w:bCs/>
          <w:sz w:val="24"/>
          <w:szCs w:val="24"/>
        </w:rPr>
        <w:t xml:space="preserve"> </w:t>
      </w:r>
      <w:r w:rsidR="000417E5" w:rsidRPr="000417E5">
        <w:rPr>
          <w:b/>
          <w:bCs/>
          <w:sz w:val="24"/>
          <w:szCs w:val="24"/>
        </w:rPr>
        <w:t>Bioaerosol</w:t>
      </w:r>
    </w:p>
    <w:p w14:paraId="31EA1425" w14:textId="7BFDF1CE" w:rsidR="00FB1FBD" w:rsidRPr="00FB1FBD" w:rsidRDefault="00FB1FBD" w:rsidP="00FB1FBD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FB1FBD">
        <w:rPr>
          <w:sz w:val="20"/>
          <w:szCs w:val="20"/>
        </w:rPr>
        <w:t>Specifically designed for sampling biological hazards</w:t>
      </w:r>
    </w:p>
    <w:p w14:paraId="709012FF" w14:textId="2E2B188B" w:rsidR="00FB1FBD" w:rsidRPr="00742F8F" w:rsidRDefault="00FB1FBD" w:rsidP="0038007D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742F8F">
        <w:rPr>
          <w:sz w:val="20"/>
          <w:szCs w:val="20"/>
        </w:rPr>
        <w:t>Flow range: 0 to 62L/min</w:t>
      </w:r>
      <w:r w:rsidR="00742F8F" w:rsidRPr="00742F8F">
        <w:rPr>
          <w:sz w:val="20"/>
          <w:szCs w:val="20"/>
        </w:rPr>
        <w:t xml:space="preserve"> </w:t>
      </w:r>
    </w:p>
    <w:sectPr w:rsidR="00FB1FBD" w:rsidRPr="00742F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2202"/>
    <w:multiLevelType w:val="hybridMultilevel"/>
    <w:tmpl w:val="B1F48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50477"/>
    <w:multiLevelType w:val="hybridMultilevel"/>
    <w:tmpl w:val="F50A3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51C0E"/>
    <w:multiLevelType w:val="hybridMultilevel"/>
    <w:tmpl w:val="DE96D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E485A"/>
    <w:multiLevelType w:val="hybridMultilevel"/>
    <w:tmpl w:val="BC045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71134"/>
    <w:multiLevelType w:val="hybridMultilevel"/>
    <w:tmpl w:val="4866F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359CF"/>
    <w:multiLevelType w:val="hybridMultilevel"/>
    <w:tmpl w:val="30AA7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C67D5"/>
    <w:multiLevelType w:val="hybridMultilevel"/>
    <w:tmpl w:val="5D503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E41F3"/>
    <w:multiLevelType w:val="hybridMultilevel"/>
    <w:tmpl w:val="B5BA5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302B59"/>
    <w:multiLevelType w:val="hybridMultilevel"/>
    <w:tmpl w:val="68481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044469">
    <w:abstractNumId w:val="2"/>
  </w:num>
  <w:num w:numId="2" w16cid:durableId="1470247999">
    <w:abstractNumId w:val="1"/>
  </w:num>
  <w:num w:numId="3" w16cid:durableId="787629875">
    <w:abstractNumId w:val="4"/>
  </w:num>
  <w:num w:numId="4" w16cid:durableId="291791831">
    <w:abstractNumId w:val="8"/>
  </w:num>
  <w:num w:numId="5" w16cid:durableId="384260135">
    <w:abstractNumId w:val="3"/>
  </w:num>
  <w:num w:numId="6" w16cid:durableId="518548960">
    <w:abstractNumId w:val="7"/>
  </w:num>
  <w:num w:numId="7" w16cid:durableId="1849558409">
    <w:abstractNumId w:val="0"/>
  </w:num>
  <w:num w:numId="8" w16cid:durableId="763497764">
    <w:abstractNumId w:val="5"/>
  </w:num>
  <w:num w:numId="9" w16cid:durableId="7844952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BD"/>
    <w:rsid w:val="00011B4C"/>
    <w:rsid w:val="000417E5"/>
    <w:rsid w:val="001B1D0E"/>
    <w:rsid w:val="001C74E6"/>
    <w:rsid w:val="00253331"/>
    <w:rsid w:val="004307BD"/>
    <w:rsid w:val="00693BC0"/>
    <w:rsid w:val="006F639F"/>
    <w:rsid w:val="00742F8F"/>
    <w:rsid w:val="007D2D8F"/>
    <w:rsid w:val="0082030C"/>
    <w:rsid w:val="00A30DA2"/>
    <w:rsid w:val="00C6377A"/>
    <w:rsid w:val="00CB2DAB"/>
    <w:rsid w:val="00D21B4A"/>
    <w:rsid w:val="00D311AE"/>
    <w:rsid w:val="00DA0B99"/>
    <w:rsid w:val="00FB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DC080"/>
  <w15:chartTrackingRefBased/>
  <w15:docId w15:val="{ABDF926D-9C71-48BE-84CB-395AA423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7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7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7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7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7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7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7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7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7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7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7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7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7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7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7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7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7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7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7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7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7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7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7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07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0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5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cltd.com/knowledge-library/product-selection-guides/air-sampling-pumps-selection-guide.html" TargetMode="External"/><Relationship Id="rId13" Type="http://schemas.openxmlformats.org/officeDocument/2006/relationships/hyperlink" Target="https://www.skcltd.com/products2/air-sampling-pumps/airchek-touch.html" TargetMode="External"/><Relationship Id="rId18" Type="http://schemas.openxmlformats.org/officeDocument/2006/relationships/hyperlink" Target="https://www.skcltd.com/products2/air-sampling-pumps/biolite-plus-pump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kcltd.com/air-sampling-kits.html" TargetMode="External"/><Relationship Id="rId12" Type="http://schemas.openxmlformats.org/officeDocument/2006/relationships/hyperlink" Target="https://www.skcltd.com/products2/air-sampling-pumps/airchek-essential-plus-pump.html" TargetMode="External"/><Relationship Id="rId17" Type="http://schemas.openxmlformats.org/officeDocument/2006/relationships/hyperlink" Target="https://www.skcltd.com/products2/air-sampling-pumps/leland-legacy-pump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kcltd.com/products2/air-sampling-pumps/pocket-pump-touch-pump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skcltd.com/products2/air-sampling-pumps.html" TargetMode="External"/><Relationship Id="rId11" Type="http://schemas.openxmlformats.org/officeDocument/2006/relationships/hyperlink" Target="https://www.skcltd.com/products2/air-sampling-pumps/airchek-essential-pump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skcltd.com/products2/air-sampling-pumps/universal-pump.html" TargetMode="External"/><Relationship Id="rId10" Type="http://schemas.openxmlformats.org/officeDocument/2006/relationships/hyperlink" Target="https://www.skcltd.com/products2/air-sampling-pumps/airchek-3000-pump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kcltd.com/products2/air-sampling-pumps/sidekick-pump.html" TargetMode="External"/><Relationship Id="rId14" Type="http://schemas.openxmlformats.org/officeDocument/2006/relationships/hyperlink" Target="https://www.skcltd.com/products2/air-sampling-pumps/airchek-connect-pump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Adams [jo@skcltd.com]</dc:creator>
  <cp:keywords/>
  <dc:description/>
  <cp:lastModifiedBy>Jo Adams [jo@skcltd.com]</cp:lastModifiedBy>
  <cp:revision>2</cp:revision>
  <cp:lastPrinted>2025-06-09T10:43:00Z</cp:lastPrinted>
  <dcterms:created xsi:type="dcterms:W3CDTF">2025-09-19T08:05:00Z</dcterms:created>
  <dcterms:modified xsi:type="dcterms:W3CDTF">2025-09-19T08:05:00Z</dcterms:modified>
</cp:coreProperties>
</file>